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20B7" w:rsidRDefault="00545F32" w:rsidP="00ED20B7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Управление образования Исполнительного комитета</w:t>
      </w:r>
    </w:p>
    <w:p w:rsidR="00545F32" w:rsidRDefault="00545F32" w:rsidP="00ED20B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муниципального образования г. Казань</w:t>
      </w:r>
    </w:p>
    <w:p w:rsidR="00ED20B7" w:rsidRDefault="00ED20B7" w:rsidP="00545F3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Муниципальное бюджетное учреждение</w:t>
      </w:r>
      <w:r w:rsidR="00545F32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дополнительного образования</w:t>
      </w:r>
    </w:p>
    <w:p w:rsidR="00ED20B7" w:rsidRDefault="00ED20B7" w:rsidP="00ED20B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«Центр детского творчества «Детская академия»</w:t>
      </w:r>
    </w:p>
    <w:p w:rsidR="00ED20B7" w:rsidRDefault="00ED20B7" w:rsidP="00ED20B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Советского района г. Казани</w:t>
      </w:r>
    </w:p>
    <w:p w:rsidR="00ED20B7" w:rsidRDefault="00ED20B7" w:rsidP="00ED20B7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ED20B7" w:rsidRDefault="00ED20B7" w:rsidP="00ED20B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ED20B7" w:rsidTr="00DB7758">
        <w:tc>
          <w:tcPr>
            <w:tcW w:w="3510" w:type="dxa"/>
          </w:tcPr>
          <w:p w:rsidR="00ED20B7" w:rsidRDefault="00ED20B7" w:rsidP="00DB7758">
            <w:pPr>
              <w:pStyle w:val="a5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ED20B7" w:rsidRDefault="00ED20B7" w:rsidP="00DB7758">
            <w:pPr>
              <w:pStyle w:val="a5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  <w:p w:rsidR="00ED20B7" w:rsidRDefault="00ED20B7" w:rsidP="00DB7758">
            <w:pPr>
              <w:pStyle w:val="a5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Протокол №__ </w:t>
            </w:r>
          </w:p>
          <w:p w:rsidR="00ED20B7" w:rsidRDefault="00ED20B7" w:rsidP="00DB7758">
            <w:pPr>
              <w:pStyle w:val="a5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от «__» _____</w:t>
            </w:r>
            <w:r>
              <w:rPr>
                <w:color w:val="000000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softHyphen/>
              <w:t>____ 20__ г.</w:t>
            </w:r>
          </w:p>
          <w:p w:rsidR="00ED20B7" w:rsidRDefault="00ED20B7" w:rsidP="00DB7758">
            <w:pPr>
              <w:pStyle w:val="a5"/>
              <w:spacing w:before="0" w:beforeAutospacing="0" w:after="0" w:afterAutospacing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6062" w:type="dxa"/>
          </w:tcPr>
          <w:p w:rsidR="00ED20B7" w:rsidRDefault="00ED20B7" w:rsidP="00DB7758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УТВЕРЖДАЮ:</w:t>
            </w:r>
          </w:p>
          <w:p w:rsidR="00ED20B7" w:rsidRDefault="00ED20B7" w:rsidP="00DB7758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Директор МБУДО</w:t>
            </w:r>
          </w:p>
          <w:p w:rsidR="00ED20B7" w:rsidRDefault="00ED20B7" w:rsidP="00DB7758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ЦДТ «Детская академия»</w:t>
            </w:r>
          </w:p>
          <w:p w:rsidR="00ED20B7" w:rsidRDefault="00ED20B7" w:rsidP="00DB7758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______________ Г.А. Насыбуллина</w:t>
            </w:r>
          </w:p>
          <w:p w:rsidR="00ED20B7" w:rsidRDefault="00ED20B7" w:rsidP="00DB7758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Приказ №__ от «__» _______ 20__ г.</w:t>
            </w:r>
          </w:p>
          <w:p w:rsidR="00ED20B7" w:rsidRDefault="00ED20B7" w:rsidP="00DB775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D20B7" w:rsidRDefault="00ED20B7" w:rsidP="00ED20B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809AC" w:rsidRDefault="002809AC" w:rsidP="00ED20B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809AC" w:rsidRDefault="002809AC" w:rsidP="00ED20B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D20B7" w:rsidRDefault="00ED20B7" w:rsidP="00ED20B7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ED20B7" w:rsidRPr="00272838" w:rsidRDefault="00ED20B7" w:rsidP="00ED20B7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272838">
        <w:rPr>
          <w:rFonts w:ascii="Times New Roman" w:hAnsi="Times New Roman"/>
          <w:b/>
          <w:sz w:val="28"/>
          <w:szCs w:val="28"/>
          <w:lang w:eastAsia="ar-SA"/>
        </w:rPr>
        <w:t xml:space="preserve">Рабочая общеобразовательная общеразвивающая программа </w:t>
      </w:r>
    </w:p>
    <w:p w:rsidR="00ED20B7" w:rsidRPr="00272838" w:rsidRDefault="00ED20B7" w:rsidP="00ED20B7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ED20B7" w:rsidRPr="00E132B7" w:rsidRDefault="00ED20B7" w:rsidP="00ED20B7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E132B7">
        <w:rPr>
          <w:rFonts w:ascii="Times New Roman" w:hAnsi="Times New Roman"/>
          <w:b/>
          <w:sz w:val="28"/>
          <w:szCs w:val="28"/>
          <w:lang w:eastAsia="ar-SA"/>
        </w:rPr>
        <w:t>Актер драматического театра</w:t>
      </w:r>
    </w:p>
    <w:p w:rsidR="00ED20B7" w:rsidRDefault="00ED20B7" w:rsidP="00ED20B7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ED20B7" w:rsidRPr="00E202A7" w:rsidRDefault="00ED20B7" w:rsidP="00ED20B7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E202A7">
        <w:rPr>
          <w:rFonts w:ascii="Times New Roman" w:hAnsi="Times New Roman"/>
          <w:b/>
          <w:sz w:val="28"/>
          <w:szCs w:val="28"/>
          <w:lang w:eastAsia="ar-SA"/>
        </w:rPr>
        <w:t>На 202</w:t>
      </w:r>
      <w:r w:rsidR="0017084B">
        <w:rPr>
          <w:rFonts w:ascii="Times New Roman" w:hAnsi="Times New Roman"/>
          <w:b/>
          <w:sz w:val="28"/>
          <w:szCs w:val="28"/>
          <w:lang w:eastAsia="ar-SA"/>
        </w:rPr>
        <w:t>1</w:t>
      </w:r>
      <w:r w:rsidRPr="00E202A7">
        <w:rPr>
          <w:rFonts w:ascii="Times New Roman" w:hAnsi="Times New Roman"/>
          <w:b/>
          <w:sz w:val="28"/>
          <w:szCs w:val="28"/>
          <w:lang w:eastAsia="ar-SA"/>
        </w:rPr>
        <w:t>-202</w:t>
      </w:r>
      <w:r w:rsidR="0017084B">
        <w:rPr>
          <w:rFonts w:ascii="Times New Roman" w:hAnsi="Times New Roman"/>
          <w:b/>
          <w:sz w:val="28"/>
          <w:szCs w:val="28"/>
          <w:lang w:eastAsia="ar-SA"/>
        </w:rPr>
        <w:t>2</w:t>
      </w:r>
      <w:r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ED20B7" w:rsidRDefault="00ED20B7" w:rsidP="00ED20B7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</w:p>
    <w:p w:rsidR="00ED20B7" w:rsidRPr="00917AD3" w:rsidRDefault="00ED20B7" w:rsidP="00ED20B7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0D7E34">
        <w:rPr>
          <w:rFonts w:ascii="Times New Roman" w:hAnsi="Times New Roman"/>
          <w:b/>
          <w:sz w:val="28"/>
          <w:szCs w:val="28"/>
          <w:lang w:eastAsia="ar-SA"/>
        </w:rPr>
        <w:t>Направленность:</w:t>
      </w:r>
      <w:r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ED20B7" w:rsidRPr="00917AD3" w:rsidRDefault="00ED20B7" w:rsidP="00ED20B7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0D7E34">
        <w:rPr>
          <w:rFonts w:ascii="Times New Roman" w:hAnsi="Times New Roman"/>
          <w:b/>
          <w:sz w:val="28"/>
          <w:szCs w:val="28"/>
          <w:lang w:eastAsia="ar-SA"/>
        </w:rPr>
        <w:t>Возраст обучающихся:</w:t>
      </w:r>
      <w:r w:rsidR="001C16A1">
        <w:rPr>
          <w:rFonts w:ascii="Times New Roman" w:hAnsi="Times New Roman"/>
          <w:i/>
          <w:sz w:val="28"/>
          <w:szCs w:val="28"/>
          <w:lang w:eastAsia="ar-SA"/>
        </w:rPr>
        <w:t xml:space="preserve"> 6-8</w:t>
      </w:r>
      <w:r w:rsidRPr="00917AD3">
        <w:rPr>
          <w:rFonts w:ascii="Times New Roman" w:hAnsi="Times New Roman"/>
          <w:i/>
          <w:sz w:val="28"/>
          <w:szCs w:val="28"/>
          <w:lang w:eastAsia="ar-SA"/>
        </w:rPr>
        <w:t xml:space="preserve"> лет</w:t>
      </w:r>
    </w:p>
    <w:p w:rsidR="00ED20B7" w:rsidRDefault="000D7E34" w:rsidP="00ED20B7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val="en-US" w:eastAsia="ar-SA"/>
        </w:rPr>
        <w:t>C</w:t>
      </w:r>
      <w:r w:rsidR="00ED20B7" w:rsidRPr="000D7E34">
        <w:rPr>
          <w:rFonts w:ascii="Times New Roman" w:hAnsi="Times New Roman"/>
          <w:b/>
          <w:sz w:val="28"/>
          <w:szCs w:val="28"/>
          <w:lang w:eastAsia="ar-SA"/>
        </w:rPr>
        <w:t>рок реализации:</w:t>
      </w:r>
      <w:r w:rsidR="00ED20B7" w:rsidRPr="00917AD3"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  <w:r w:rsidR="00ED20B7">
        <w:rPr>
          <w:rFonts w:ascii="Times New Roman" w:hAnsi="Times New Roman"/>
          <w:i/>
          <w:sz w:val="28"/>
          <w:szCs w:val="28"/>
          <w:lang w:eastAsia="ar-SA"/>
        </w:rPr>
        <w:t>1 год</w:t>
      </w:r>
    </w:p>
    <w:p w:rsidR="0071403C" w:rsidRPr="00917AD3" w:rsidRDefault="0071403C" w:rsidP="00ED20B7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i/>
          <w:sz w:val="28"/>
          <w:szCs w:val="28"/>
          <w:lang w:eastAsia="ar-SA"/>
        </w:rPr>
        <w:t>(</w:t>
      </w:r>
      <w:r w:rsidR="000D7E34">
        <w:rPr>
          <w:rFonts w:ascii="Times New Roman" w:hAnsi="Times New Roman"/>
          <w:i/>
          <w:sz w:val="28"/>
          <w:szCs w:val="28"/>
          <w:lang w:eastAsia="ar-SA"/>
        </w:rPr>
        <w:t>Пе</w:t>
      </w:r>
      <w:r>
        <w:rPr>
          <w:rFonts w:ascii="Times New Roman" w:hAnsi="Times New Roman"/>
          <w:i/>
          <w:sz w:val="28"/>
          <w:szCs w:val="28"/>
          <w:lang w:eastAsia="ar-SA"/>
        </w:rPr>
        <w:t>рвый год обучения)</w:t>
      </w:r>
    </w:p>
    <w:p w:rsidR="00ED20B7" w:rsidRDefault="00ED20B7" w:rsidP="00ED20B7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ED20B7" w:rsidRDefault="00ED20B7" w:rsidP="00ED20B7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ED20B7" w:rsidRDefault="00ED20B7" w:rsidP="0071403C">
      <w:pPr>
        <w:suppressAutoHyphens/>
        <w:spacing w:after="0" w:line="240" w:lineRule="auto"/>
        <w:rPr>
          <w:rFonts w:ascii="Times New Roman" w:hAnsi="Times New Roman"/>
          <w:sz w:val="28"/>
          <w:szCs w:val="28"/>
          <w:lang w:eastAsia="ar-SA"/>
        </w:rPr>
      </w:pPr>
    </w:p>
    <w:p w:rsidR="00ED20B7" w:rsidRDefault="00ED20B7" w:rsidP="00ED20B7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ED20B7" w:rsidRDefault="00ED20B7" w:rsidP="00ED20B7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ED20B7" w:rsidRDefault="00ED20B7" w:rsidP="00ED20B7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 xml:space="preserve">Автор-составитель: </w:t>
      </w:r>
    </w:p>
    <w:p w:rsidR="00ED20B7" w:rsidRDefault="00ED20B7" w:rsidP="00ED20B7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Шарипова Дина Ринатовна</w:t>
      </w:r>
      <w:r w:rsidR="00F279E1">
        <w:rPr>
          <w:rFonts w:ascii="Times New Roman" w:hAnsi="Times New Roman"/>
          <w:sz w:val="28"/>
          <w:szCs w:val="28"/>
          <w:lang w:eastAsia="ar-SA"/>
        </w:rPr>
        <w:t>,</w:t>
      </w:r>
    </w:p>
    <w:p w:rsidR="00ED20B7" w:rsidRDefault="00ED20B7" w:rsidP="00ED20B7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педагог дополнительного образования</w:t>
      </w:r>
    </w:p>
    <w:p w:rsidR="00ED20B7" w:rsidRDefault="00ED20B7" w:rsidP="00ED20B7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ED20B7" w:rsidRDefault="00ED20B7" w:rsidP="00ED20B7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ED20B7" w:rsidRDefault="00ED20B7" w:rsidP="00ED20B7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ED20B7" w:rsidRDefault="00ED20B7" w:rsidP="00ED20B7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ED20B7" w:rsidRDefault="00ED20B7" w:rsidP="00ED20B7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ED20B7" w:rsidRDefault="00ED20B7" w:rsidP="00ED20B7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ED20B7" w:rsidRDefault="00ED20B7" w:rsidP="00ED20B7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ED20B7" w:rsidRDefault="00ED20B7" w:rsidP="00ED20B7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ED20B7" w:rsidRDefault="00ED20B7" w:rsidP="00ED20B7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ED20B7" w:rsidRDefault="00ED20B7" w:rsidP="00ED20B7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ED20B7" w:rsidRDefault="00ED20B7" w:rsidP="00ED20B7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г. Казань, 202</w:t>
      </w:r>
      <w:r w:rsidR="0017084B">
        <w:rPr>
          <w:rFonts w:ascii="Times New Roman" w:hAnsi="Times New Roman"/>
          <w:sz w:val="28"/>
          <w:szCs w:val="28"/>
          <w:lang w:eastAsia="ar-SA"/>
        </w:rPr>
        <w:t>1</w:t>
      </w:r>
    </w:p>
    <w:p w:rsidR="00ED20B7" w:rsidRPr="00E132B7" w:rsidRDefault="00ED20B7" w:rsidP="00ED20B7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32B7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71403C" w:rsidRPr="001C16A1" w:rsidRDefault="0071403C" w:rsidP="000D7E34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ar-SA"/>
        </w:rPr>
      </w:pPr>
      <w:r w:rsidRPr="001C16A1">
        <w:rPr>
          <w:rFonts w:ascii="Times New Roman" w:hAnsi="Times New Roman"/>
          <w:sz w:val="24"/>
          <w:szCs w:val="24"/>
          <w:lang w:eastAsia="ar-SA"/>
        </w:rPr>
        <w:t>Рабочая программа «Актер драматического театра» художественной направленности, рассчитана</w:t>
      </w:r>
      <w:r w:rsidR="001C16A1">
        <w:rPr>
          <w:rFonts w:ascii="Times New Roman" w:hAnsi="Times New Roman"/>
          <w:sz w:val="24"/>
          <w:szCs w:val="24"/>
          <w:lang w:eastAsia="ar-SA"/>
        </w:rPr>
        <w:t xml:space="preserve"> на 1 год обучения для детей 6-8</w:t>
      </w:r>
      <w:r w:rsidRPr="001C16A1">
        <w:rPr>
          <w:rFonts w:ascii="Times New Roman" w:hAnsi="Times New Roman"/>
          <w:sz w:val="24"/>
          <w:szCs w:val="24"/>
          <w:lang w:eastAsia="ar-SA"/>
        </w:rPr>
        <w:t xml:space="preserve"> лет.</w:t>
      </w:r>
      <w:r w:rsidR="006C2DD9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1C16A1">
        <w:rPr>
          <w:rFonts w:ascii="Times New Roman" w:hAnsi="Times New Roman"/>
          <w:sz w:val="24"/>
          <w:szCs w:val="24"/>
          <w:lang w:eastAsia="ar-SA"/>
        </w:rPr>
        <w:t>Форма работы – групповая. Занятие проводятся 2 раза в неделю по 2 часа</w:t>
      </w:r>
      <w:r w:rsidR="006C2DD9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1C16A1">
        <w:rPr>
          <w:rFonts w:ascii="Times New Roman" w:hAnsi="Times New Roman"/>
          <w:sz w:val="24"/>
          <w:szCs w:val="24"/>
          <w:lang w:eastAsia="ar-SA"/>
        </w:rPr>
        <w:t>(144</w:t>
      </w:r>
      <w:r w:rsidR="006C2DD9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1C16A1">
        <w:rPr>
          <w:rFonts w:ascii="Times New Roman" w:hAnsi="Times New Roman"/>
          <w:sz w:val="24"/>
          <w:szCs w:val="24"/>
          <w:lang w:eastAsia="ar-SA"/>
        </w:rPr>
        <w:t>часа в год).</w:t>
      </w:r>
    </w:p>
    <w:p w:rsidR="00ED20B7" w:rsidRPr="00603531" w:rsidRDefault="00ED20B7" w:rsidP="000D7E3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531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 первого года обучения знакомятс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 с историей</w:t>
      </w:r>
      <w:r w:rsidRPr="006035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театра, получают начальные представления о театре, как виде искусства, его художественно-воспитательном значении в жизни общества, о роли коллективного творческого труда в искусстве театра, об основных компонентах спектакля и их выразительном значении.  </w:t>
      </w:r>
    </w:p>
    <w:p w:rsidR="00ED20B7" w:rsidRPr="00603531" w:rsidRDefault="006C2DD9" w:rsidP="000D7E3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Обучающиеся</w:t>
      </w:r>
      <w:r w:rsidR="00ED20B7" w:rsidRPr="006035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овладевают основами зрительской культуры, учатся руководствоваться чувством коллективизма и дружбы при подготовке и обсуждении спектаклей, игр-драматизаций, сценических отрывков и т. д.</w:t>
      </w:r>
    </w:p>
    <w:p w:rsidR="0017084B" w:rsidRPr="0017084B" w:rsidRDefault="0017084B" w:rsidP="0017084B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x-none" w:eastAsia="x-none"/>
        </w:rPr>
      </w:pPr>
      <w:bookmarkStart w:id="0" w:name="_Toc70584858"/>
      <w:r w:rsidRPr="0017084B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x-none" w:eastAsia="x-none"/>
        </w:rPr>
        <w:t>Учебный план</w:t>
      </w:r>
      <w:bookmarkEnd w:id="0"/>
    </w:p>
    <w:p w:rsidR="0017084B" w:rsidRPr="0017084B" w:rsidRDefault="0017084B" w:rsidP="0017084B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36"/>
          <w:lang w:eastAsia="x-none"/>
        </w:rPr>
      </w:pPr>
      <w:bookmarkStart w:id="1" w:name="_Toc41301734"/>
      <w:bookmarkStart w:id="2" w:name="_Toc70584859"/>
      <w:r w:rsidRPr="0017084B">
        <w:rPr>
          <w:rFonts w:ascii="Times New Roman" w:eastAsia="Times New Roman" w:hAnsi="Times New Roman" w:cs="Times New Roman"/>
          <w:b/>
          <w:bCs/>
          <w:sz w:val="28"/>
          <w:szCs w:val="36"/>
          <w:lang w:eastAsia="x-none"/>
        </w:rPr>
        <w:t>Первый год обучения</w:t>
      </w:r>
      <w:bookmarkEnd w:id="1"/>
      <w:bookmarkEnd w:id="2"/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7"/>
        <w:gridCol w:w="2762"/>
        <w:gridCol w:w="992"/>
        <w:gridCol w:w="850"/>
        <w:gridCol w:w="993"/>
        <w:gridCol w:w="1984"/>
        <w:gridCol w:w="1701"/>
      </w:tblGrid>
      <w:tr w:rsidR="0017084B" w:rsidRPr="0017084B" w:rsidTr="00CE5D2C">
        <w:trPr>
          <w:trHeight w:val="358"/>
        </w:trPr>
        <w:tc>
          <w:tcPr>
            <w:tcW w:w="607" w:type="dxa"/>
            <w:vMerge w:val="restart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762" w:type="dxa"/>
            <w:vMerge w:val="restart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2835" w:type="dxa"/>
            <w:gridSpan w:val="3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организации занятий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аттестации (контроля)*</w:t>
            </w:r>
          </w:p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(расшифровка после таблицы)</w:t>
            </w:r>
          </w:p>
        </w:tc>
      </w:tr>
      <w:tr w:rsidR="0017084B" w:rsidRPr="0017084B" w:rsidTr="00CE5D2C">
        <w:trPr>
          <w:trHeight w:val="750"/>
        </w:trPr>
        <w:tc>
          <w:tcPr>
            <w:tcW w:w="607" w:type="dxa"/>
            <w:vMerge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2" w:type="dxa"/>
            <w:vMerge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850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993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984" w:type="dxa"/>
            <w:vMerge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7084B" w:rsidRPr="0017084B" w:rsidTr="00CE5D2C">
        <w:tc>
          <w:tcPr>
            <w:tcW w:w="607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62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Вводное занятие. История театра</w:t>
            </w:r>
          </w:p>
        </w:tc>
        <w:tc>
          <w:tcPr>
            <w:tcW w:w="992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0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3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Словесная, Игровая форма</w:t>
            </w:r>
          </w:p>
        </w:tc>
        <w:tc>
          <w:tcPr>
            <w:tcW w:w="1701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</w:p>
        </w:tc>
      </w:tr>
      <w:tr w:rsidR="0017084B" w:rsidRPr="0017084B" w:rsidTr="00CE5D2C">
        <w:tc>
          <w:tcPr>
            <w:tcW w:w="607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62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Игры, упражнения на развитие актерского внимания и зрительской памяти</w:t>
            </w:r>
          </w:p>
        </w:tc>
        <w:tc>
          <w:tcPr>
            <w:tcW w:w="992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50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984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Игровая форма</w:t>
            </w:r>
          </w:p>
        </w:tc>
        <w:tc>
          <w:tcPr>
            <w:tcW w:w="1701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Э,П,К</w:t>
            </w:r>
          </w:p>
        </w:tc>
      </w:tr>
      <w:tr w:rsidR="0017084B" w:rsidRPr="0017084B" w:rsidTr="00CE5D2C">
        <w:tc>
          <w:tcPr>
            <w:tcW w:w="607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62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Игры, упражнения на развитие фантазии и воображения</w:t>
            </w:r>
          </w:p>
        </w:tc>
        <w:tc>
          <w:tcPr>
            <w:tcW w:w="992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0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984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Игровая, практическая</w:t>
            </w:r>
          </w:p>
        </w:tc>
        <w:tc>
          <w:tcPr>
            <w:tcW w:w="1701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Э,П,К</w:t>
            </w:r>
          </w:p>
        </w:tc>
      </w:tr>
      <w:tr w:rsidR="0017084B" w:rsidRPr="0017084B" w:rsidTr="00CE5D2C">
        <w:tc>
          <w:tcPr>
            <w:tcW w:w="607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62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Игры, упражнения на развитие ассоциативного и образного мышления</w:t>
            </w:r>
          </w:p>
        </w:tc>
        <w:tc>
          <w:tcPr>
            <w:tcW w:w="992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0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3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984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Словесная, игровая</w:t>
            </w:r>
          </w:p>
        </w:tc>
        <w:tc>
          <w:tcPr>
            <w:tcW w:w="1701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Э,П,К</w:t>
            </w:r>
          </w:p>
        </w:tc>
      </w:tr>
      <w:tr w:rsidR="0017084B" w:rsidRPr="0017084B" w:rsidTr="00CE5D2C">
        <w:tc>
          <w:tcPr>
            <w:tcW w:w="607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62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 и упражнения на развитие органов чувственного восприятия - слуха, зрения, обоняния, осязания, вкуса</w:t>
            </w:r>
          </w:p>
        </w:tc>
        <w:tc>
          <w:tcPr>
            <w:tcW w:w="992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0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984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Игровая </w:t>
            </w:r>
          </w:p>
        </w:tc>
        <w:tc>
          <w:tcPr>
            <w:tcW w:w="1701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Э,П,К</w:t>
            </w:r>
          </w:p>
        </w:tc>
      </w:tr>
      <w:tr w:rsidR="0017084B" w:rsidRPr="0017084B" w:rsidTr="00CE5D2C">
        <w:trPr>
          <w:trHeight w:val="394"/>
        </w:trPr>
        <w:tc>
          <w:tcPr>
            <w:tcW w:w="607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62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Сценическая речь</w:t>
            </w:r>
          </w:p>
        </w:tc>
        <w:tc>
          <w:tcPr>
            <w:tcW w:w="992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0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984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Практическая, наглядный </w:t>
            </w:r>
          </w:p>
        </w:tc>
        <w:tc>
          <w:tcPr>
            <w:tcW w:w="1701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П,К</w:t>
            </w:r>
          </w:p>
        </w:tc>
      </w:tr>
      <w:tr w:rsidR="0017084B" w:rsidRPr="0017084B" w:rsidTr="00CE5D2C">
        <w:trPr>
          <w:trHeight w:val="345"/>
        </w:trPr>
        <w:tc>
          <w:tcPr>
            <w:tcW w:w="607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762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Сценическое движение</w:t>
            </w:r>
          </w:p>
        </w:tc>
        <w:tc>
          <w:tcPr>
            <w:tcW w:w="992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0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84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Игровая, словесный </w:t>
            </w:r>
          </w:p>
        </w:tc>
        <w:tc>
          <w:tcPr>
            <w:tcW w:w="1701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П,К</w:t>
            </w:r>
          </w:p>
        </w:tc>
      </w:tr>
      <w:tr w:rsidR="0017084B" w:rsidRPr="0017084B" w:rsidTr="00CE5D2C">
        <w:trPr>
          <w:trHeight w:val="345"/>
        </w:trPr>
        <w:tc>
          <w:tcPr>
            <w:tcW w:w="607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762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Предлагаемые обстоятельства</w:t>
            </w:r>
          </w:p>
        </w:tc>
        <w:tc>
          <w:tcPr>
            <w:tcW w:w="992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0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984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Игровая </w:t>
            </w:r>
          </w:p>
        </w:tc>
        <w:tc>
          <w:tcPr>
            <w:tcW w:w="1701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Э,П,К</w:t>
            </w:r>
          </w:p>
        </w:tc>
      </w:tr>
      <w:tr w:rsidR="0017084B" w:rsidRPr="0017084B" w:rsidTr="00CE5D2C">
        <w:trPr>
          <w:trHeight w:val="375"/>
        </w:trPr>
        <w:tc>
          <w:tcPr>
            <w:tcW w:w="607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762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Чувство правды и веры</w:t>
            </w:r>
          </w:p>
        </w:tc>
        <w:tc>
          <w:tcPr>
            <w:tcW w:w="992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0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984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Игровая </w:t>
            </w:r>
          </w:p>
        </w:tc>
        <w:tc>
          <w:tcPr>
            <w:tcW w:w="1701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Э,П,К</w:t>
            </w:r>
          </w:p>
        </w:tc>
      </w:tr>
      <w:tr w:rsidR="0017084B" w:rsidRPr="0017084B" w:rsidTr="00CE5D2C">
        <w:trPr>
          <w:trHeight w:val="375"/>
        </w:trPr>
        <w:tc>
          <w:tcPr>
            <w:tcW w:w="607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762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отчетному концерту</w:t>
            </w:r>
          </w:p>
        </w:tc>
        <w:tc>
          <w:tcPr>
            <w:tcW w:w="992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0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984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Практическая </w:t>
            </w:r>
          </w:p>
        </w:tc>
        <w:tc>
          <w:tcPr>
            <w:tcW w:w="1701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П,К</w:t>
            </w:r>
          </w:p>
        </w:tc>
      </w:tr>
      <w:tr w:rsidR="0017084B" w:rsidRPr="0017084B" w:rsidTr="00CE5D2C">
        <w:trPr>
          <w:trHeight w:val="375"/>
        </w:trPr>
        <w:tc>
          <w:tcPr>
            <w:tcW w:w="607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82" w:type="dxa"/>
            <w:gridSpan w:val="6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Промежуточная аттестация. Участие в конкурсах или фестивалях различного уровня, участие в отчетном мероприятии.</w:t>
            </w:r>
          </w:p>
        </w:tc>
      </w:tr>
      <w:tr w:rsidR="0017084B" w:rsidRPr="0017084B" w:rsidTr="00CE5D2C">
        <w:trPr>
          <w:trHeight w:val="225"/>
        </w:trPr>
        <w:tc>
          <w:tcPr>
            <w:tcW w:w="607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2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992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850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93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8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1984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shd w:val="clear" w:color="auto" w:fill="auto"/>
          </w:tcPr>
          <w:p w:rsidR="0017084B" w:rsidRPr="0017084B" w:rsidRDefault="0017084B" w:rsidP="00170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80417" w:rsidRPr="00354661" w:rsidRDefault="00380417" w:rsidP="003804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354661">
        <w:rPr>
          <w:rFonts w:ascii="Times New Roman" w:eastAsia="Times New Roman" w:hAnsi="Times New Roman" w:cs="Times New Roman"/>
          <w:sz w:val="24"/>
          <w:szCs w:val="24"/>
          <w:lang w:eastAsia="x-none"/>
        </w:rPr>
        <w:t>У-</w:t>
      </w:r>
      <w:r w:rsidRPr="00354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54661">
        <w:rPr>
          <w:rFonts w:ascii="Times New Roman" w:eastAsia="Times New Roman" w:hAnsi="Times New Roman" w:cs="Times New Roman"/>
          <w:sz w:val="24"/>
          <w:szCs w:val="24"/>
          <w:lang w:eastAsia="x-none"/>
        </w:rPr>
        <w:t>устные опросы</w:t>
      </w:r>
    </w:p>
    <w:p w:rsidR="00380417" w:rsidRPr="00354661" w:rsidRDefault="00380417" w:rsidP="003804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354661">
        <w:rPr>
          <w:rFonts w:ascii="Times New Roman" w:eastAsia="Times New Roman" w:hAnsi="Times New Roman" w:cs="Times New Roman"/>
          <w:sz w:val="24"/>
          <w:szCs w:val="24"/>
          <w:lang w:eastAsia="x-none"/>
        </w:rPr>
        <w:lastRenderedPageBreak/>
        <w:t>Э- этюды</w:t>
      </w:r>
    </w:p>
    <w:p w:rsidR="00380417" w:rsidRPr="00354661" w:rsidRDefault="00380417" w:rsidP="003804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354661">
        <w:rPr>
          <w:rFonts w:ascii="Times New Roman" w:eastAsia="Times New Roman" w:hAnsi="Times New Roman" w:cs="Times New Roman"/>
          <w:sz w:val="24"/>
          <w:szCs w:val="24"/>
          <w:lang w:eastAsia="x-none"/>
        </w:rPr>
        <w:t>П- открытые показы, театрализованные постановки</w:t>
      </w:r>
    </w:p>
    <w:p w:rsidR="00ED20B7" w:rsidRPr="00380417" w:rsidRDefault="00380417" w:rsidP="003804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4661">
        <w:rPr>
          <w:rFonts w:ascii="Times New Roman" w:eastAsia="Times New Roman" w:hAnsi="Times New Roman" w:cs="Times New Roman"/>
          <w:sz w:val="24"/>
          <w:szCs w:val="24"/>
          <w:lang w:eastAsia="x-none"/>
        </w:rPr>
        <w:t>К- конкурсы, фестивали районного, регионального, российского и международного уровня</w:t>
      </w:r>
      <w:bookmarkStart w:id="3" w:name="_GoBack"/>
      <w:bookmarkEnd w:id="3"/>
    </w:p>
    <w:p w:rsidR="0017084B" w:rsidRPr="0017084B" w:rsidRDefault="0017084B" w:rsidP="0017084B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x-none" w:eastAsia="x-none"/>
        </w:rPr>
      </w:pPr>
      <w:bookmarkStart w:id="4" w:name="_Toc70584865"/>
      <w:r w:rsidRPr="0017084B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x-none" w:eastAsia="x-none"/>
        </w:rPr>
        <w:t>Содержание программы</w:t>
      </w:r>
      <w:bookmarkEnd w:id="4"/>
    </w:p>
    <w:p w:rsidR="0017084B" w:rsidRPr="0017084B" w:rsidRDefault="0017084B" w:rsidP="0017084B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36"/>
          <w:lang w:eastAsia="x-none"/>
        </w:rPr>
      </w:pPr>
      <w:bookmarkStart w:id="5" w:name="_Toc41301741"/>
      <w:bookmarkStart w:id="6" w:name="_Toc70584866"/>
      <w:r w:rsidRPr="0017084B">
        <w:rPr>
          <w:rFonts w:ascii="Times New Roman" w:eastAsia="Times New Roman" w:hAnsi="Times New Roman" w:cs="Times New Roman"/>
          <w:b/>
          <w:bCs/>
          <w:sz w:val="28"/>
          <w:szCs w:val="36"/>
          <w:lang w:eastAsia="x-none"/>
        </w:rPr>
        <w:t>Первый год обучения</w:t>
      </w:r>
      <w:bookmarkEnd w:id="5"/>
      <w:bookmarkEnd w:id="6"/>
    </w:p>
    <w:p w:rsidR="0017084B" w:rsidRPr="0017084B" w:rsidRDefault="0017084B" w:rsidP="0017084B">
      <w:pPr>
        <w:spacing w:after="0" w:line="240" w:lineRule="auto"/>
        <w:ind w:firstLine="709"/>
        <w:outlineLvl w:val="1"/>
        <w:rPr>
          <w:rFonts w:ascii="Times New Roman" w:eastAsia="Times New Roman" w:hAnsi="Times New Roman" w:cs="Times New Roman"/>
          <w:bCs/>
          <w:i/>
          <w:sz w:val="24"/>
          <w:szCs w:val="24"/>
          <w:lang w:val="x-none" w:eastAsia="x-none"/>
        </w:rPr>
      </w:pPr>
      <w:bookmarkStart w:id="7" w:name="_Toc41301742"/>
      <w:bookmarkStart w:id="8" w:name="_Toc70584867"/>
      <w:r w:rsidRPr="0017084B">
        <w:rPr>
          <w:rFonts w:ascii="Times New Roman" w:eastAsia="Times New Roman" w:hAnsi="Times New Roman" w:cs="Times New Roman"/>
          <w:bCs/>
          <w:i/>
          <w:sz w:val="24"/>
          <w:szCs w:val="24"/>
          <w:lang w:val="x-none" w:eastAsia="x-none"/>
        </w:rPr>
        <w:t>Тема 1.</w:t>
      </w:r>
      <w:bookmarkEnd w:id="7"/>
      <w:bookmarkEnd w:id="8"/>
    </w:p>
    <w:p w:rsidR="0017084B" w:rsidRPr="0017084B" w:rsidRDefault="0017084B" w:rsidP="0017084B">
      <w:pPr>
        <w:spacing w:after="0" w:line="240" w:lineRule="auto"/>
        <w:ind w:firstLine="709"/>
        <w:outlineLvl w:val="1"/>
        <w:rPr>
          <w:rFonts w:ascii="Times New Roman" w:eastAsia="Times New Roman" w:hAnsi="Times New Roman" w:cs="Times New Roman"/>
          <w:bCs/>
          <w:sz w:val="28"/>
          <w:szCs w:val="36"/>
          <w:lang w:val="x-none" w:eastAsia="x-none"/>
        </w:rPr>
      </w:pPr>
      <w:bookmarkStart w:id="9" w:name="_Toc41301743"/>
      <w:bookmarkStart w:id="10" w:name="_Toc70584868"/>
      <w:r w:rsidRPr="0017084B">
        <w:rPr>
          <w:rFonts w:ascii="Times New Roman" w:eastAsia="Times New Roman" w:hAnsi="Times New Roman" w:cs="Times New Roman"/>
          <w:bCs/>
          <w:i/>
          <w:sz w:val="24"/>
          <w:szCs w:val="24"/>
          <w:lang w:val="x-none" w:eastAsia="x-none"/>
        </w:rPr>
        <w:t>История театра.</w:t>
      </w:r>
      <w:bookmarkEnd w:id="9"/>
      <w:bookmarkEnd w:id="10"/>
    </w:p>
    <w:p w:rsidR="0017084B" w:rsidRPr="0017084B" w:rsidRDefault="0017084B" w:rsidP="001708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8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основу занятия легли два одинаковых, необходимых элемента. Историческая часть: попытка на основе изменения особенностей театрального здания, облика актера и поведения зрителя изучить жизнь театра с момента его рождения до того периода, когда он стал таким, каким все его знают. Разговор, подкрепленный богатым иллюстративным материалом, рисованием в тетради, облачением в стилизованные костюмы, становится притягательным и понятным для ребенка, даже если он еще не знаком с историей Древней Греции, Рима, Средневековья. </w:t>
      </w:r>
    </w:p>
    <w:p w:rsidR="0017084B" w:rsidRPr="0017084B" w:rsidRDefault="0017084B" w:rsidP="001708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8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Практическая часть: знакомство с репертуаром городских театров, с их архитектурным убранством и месторасположением, а также с коллекциями театрального музея и лучшими образцами мирового кинематографа, в которых воссоздан театр разных эпох. </w:t>
      </w:r>
    </w:p>
    <w:p w:rsidR="0017084B" w:rsidRPr="0017084B" w:rsidRDefault="0017084B" w:rsidP="001708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pacing w:val="-6"/>
          <w:w w:val="111"/>
          <w:sz w:val="24"/>
          <w:szCs w:val="24"/>
        </w:rPr>
      </w:pPr>
      <w:r w:rsidRPr="0017084B">
        <w:rPr>
          <w:rFonts w:ascii="Times New Roman" w:eastAsia="Times New Roman" w:hAnsi="Times New Roman" w:cs="Times New Roman"/>
          <w:i/>
          <w:spacing w:val="-6"/>
          <w:w w:val="111"/>
          <w:sz w:val="24"/>
          <w:szCs w:val="24"/>
        </w:rPr>
        <w:t>Тема 2.</w:t>
      </w:r>
    </w:p>
    <w:p w:rsidR="0017084B" w:rsidRPr="0017084B" w:rsidRDefault="0017084B" w:rsidP="001708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6"/>
          <w:w w:val="111"/>
          <w:sz w:val="24"/>
          <w:szCs w:val="24"/>
        </w:rPr>
      </w:pPr>
      <w:r w:rsidRPr="0017084B">
        <w:rPr>
          <w:rFonts w:ascii="Times New Roman" w:eastAsia="Times New Roman" w:hAnsi="Times New Roman" w:cs="Times New Roman"/>
          <w:i/>
          <w:spacing w:val="-6"/>
          <w:w w:val="111"/>
          <w:sz w:val="24"/>
          <w:szCs w:val="24"/>
        </w:rPr>
        <w:t>Игры, упражнения на развитие актерского внимания и зрительной памяти</w:t>
      </w:r>
      <w:r w:rsidRPr="0017084B">
        <w:rPr>
          <w:rFonts w:ascii="Times New Roman" w:eastAsia="Times New Roman" w:hAnsi="Times New Roman" w:cs="Times New Roman"/>
          <w:spacing w:val="-6"/>
          <w:w w:val="111"/>
          <w:sz w:val="24"/>
          <w:szCs w:val="24"/>
        </w:rPr>
        <w:t>.</w:t>
      </w:r>
    </w:p>
    <w:p w:rsidR="0017084B" w:rsidRPr="0017084B" w:rsidRDefault="0017084B" w:rsidP="001708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84B">
        <w:rPr>
          <w:rFonts w:ascii="Times New Roman" w:eastAsia="Times New Roman" w:hAnsi="Times New Roman" w:cs="Times New Roman"/>
          <w:sz w:val="24"/>
          <w:szCs w:val="24"/>
          <w:lang w:eastAsia="ru-RU"/>
        </w:rPr>
        <w:t>Чем важно развитие зрительской памяти? Прежде всего, творческим людям без образной визуализации сложно вообще представить какой-либо процесс, вначале они всё «прокручивают» в голове и затем уже воплощают в жизнь. И чем лучше развита зрительная память, тем легче воссоздать в воображении требуемые образы.</w:t>
      </w:r>
    </w:p>
    <w:p w:rsidR="0017084B" w:rsidRPr="0017084B" w:rsidRDefault="0017084B" w:rsidP="001708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6"/>
          <w:w w:val="111"/>
          <w:sz w:val="24"/>
          <w:szCs w:val="24"/>
        </w:rPr>
      </w:pPr>
      <w:r w:rsidRPr="001708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развития зрительной памяти существует немало полезных упражнений, не требующих каких-либо особых навыков или дополнительного оборудования. </w:t>
      </w:r>
      <w:r w:rsidRPr="0017084B">
        <w:rPr>
          <w:rFonts w:ascii="Times New Roman" w:eastAsia="Times New Roman" w:hAnsi="Times New Roman" w:cs="Times New Roman"/>
          <w:spacing w:val="-6"/>
          <w:w w:val="111"/>
          <w:sz w:val="24"/>
          <w:szCs w:val="24"/>
        </w:rPr>
        <w:t xml:space="preserve"> </w:t>
      </w:r>
    </w:p>
    <w:p w:rsidR="0017084B" w:rsidRPr="0017084B" w:rsidRDefault="0017084B" w:rsidP="001708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lang w:eastAsia="ru-RU"/>
        </w:rPr>
      </w:pPr>
      <w:r w:rsidRPr="0017084B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lang w:eastAsia="ru-RU"/>
        </w:rPr>
        <w:t>Тема 3.</w:t>
      </w:r>
    </w:p>
    <w:p w:rsidR="0017084B" w:rsidRPr="0017084B" w:rsidRDefault="0017084B" w:rsidP="001708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lang w:eastAsia="ru-RU"/>
        </w:rPr>
      </w:pPr>
      <w:r w:rsidRPr="0017084B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lang w:eastAsia="ru-RU"/>
        </w:rPr>
        <w:t>Игры, упражнения на развитие фантазии и воображения.</w:t>
      </w:r>
    </w:p>
    <w:p w:rsidR="0017084B" w:rsidRPr="0017084B" w:rsidRDefault="0017084B" w:rsidP="001708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8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Творческое воображение</w:t>
      </w:r>
      <w:r w:rsidRPr="0017084B">
        <w:rPr>
          <w:rFonts w:ascii="Times New Roman" w:eastAsia="Times New Roman" w:hAnsi="Times New Roman" w:cs="Times New Roman"/>
          <w:sz w:val="24"/>
          <w:szCs w:val="24"/>
          <w:lang w:eastAsia="ru-RU"/>
        </w:rPr>
        <w:t> – это такой вид воображения, в ходе которого человек самостоятельно создает новые образы и идеи, представляющие определенную ценность. Эти идеи могут воплощаться в конкретные продукты творческой деятельности.</w:t>
      </w:r>
    </w:p>
    <w:p w:rsidR="0017084B" w:rsidRPr="0017084B" w:rsidRDefault="0017084B" w:rsidP="001708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6"/>
          <w:w w:val="111"/>
          <w:sz w:val="24"/>
          <w:szCs w:val="24"/>
        </w:rPr>
      </w:pPr>
      <w:r w:rsidRPr="0017084B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актера развитая фантазия является одной из важнейших составляющих успеха. Для того чтобы зритель поверил в игру актера, учащиеся сами должны поверить в жизнь своего героя, персонажа. А для того, чтобы зритель поверил – в голове нужно уметь выстроить маленький мирок. Даже просто для этюда, нужно придумать обоснования «зачем», «почему» именно так и т.д. За это и отвечает фантазия.</w:t>
      </w:r>
    </w:p>
    <w:p w:rsidR="0017084B" w:rsidRPr="0017084B" w:rsidRDefault="0017084B" w:rsidP="001708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lang w:eastAsia="ru-RU"/>
        </w:rPr>
      </w:pPr>
      <w:r w:rsidRPr="0017084B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lang w:eastAsia="ru-RU"/>
        </w:rPr>
        <w:t>Тема 4.</w:t>
      </w:r>
    </w:p>
    <w:p w:rsidR="0017084B" w:rsidRPr="0017084B" w:rsidRDefault="0017084B" w:rsidP="001708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lang w:eastAsia="ru-RU"/>
        </w:rPr>
      </w:pPr>
      <w:r w:rsidRPr="0017084B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lang w:eastAsia="ru-RU"/>
        </w:rPr>
        <w:t>Игры, упражнения на развитие ассоциативного и образного мышления.</w:t>
      </w:r>
    </w:p>
    <w:p w:rsidR="0017084B" w:rsidRPr="0017084B" w:rsidRDefault="0017084B" w:rsidP="0017084B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17084B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Тренинг предназначен: для тех, кто желает использовать собственную память так, чтобы преуспеть в работе, учебе, жизни, связанной с большим потоком информации. И для всех, для кого обучение, развитие и изменения - стиль жизни и образ действия. </w:t>
      </w:r>
      <w:r w:rsidRPr="001708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708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 тренинга</w:t>
      </w:r>
      <w:r w:rsidRPr="0017084B">
        <w:rPr>
          <w:rFonts w:ascii="Times New Roman" w:eastAsia="Times New Roman" w:hAnsi="Times New Roman" w:cs="Times New Roman"/>
          <w:sz w:val="24"/>
          <w:szCs w:val="24"/>
          <w:lang w:eastAsia="ru-RU"/>
        </w:rPr>
        <w:t>: Раскрытие потенциальных возможностей мозга и как следствие, многократное увеличение объема памяти. Формирование навыка эффективного запоминания любого вида информации (текстовая, цифровая, визуальная, знаковая, иностранные слова). </w:t>
      </w:r>
      <w:r w:rsidRPr="001708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Методика: основана на развитии ассоциативного и образного мышления, концентрации внимания. </w:t>
      </w:r>
      <w:r w:rsidRPr="001708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708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Планируемый результат: </w:t>
      </w:r>
      <w:r w:rsidRPr="001708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</w:r>
      <w:r w:rsidRPr="0017084B">
        <w:rPr>
          <w:rFonts w:ascii="Times New Roman" w:eastAsia="Times New Roman" w:hAnsi="Times New Roman" w:cs="Times New Roman"/>
          <w:sz w:val="24"/>
          <w:szCs w:val="24"/>
          <w:lang w:eastAsia="ru-RU"/>
        </w:rPr>
        <w:t>Эффективное запоминание сложной, объемной, мало структурированной информации (тексты, даты, цифры, фамилии, названия, термины, иностранные слова и т.п.). </w:t>
      </w:r>
      <w:r w:rsidRPr="001708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Усвоение любых текстов (учебных, научных, специальных, художественных, </w:t>
      </w:r>
      <w:r w:rsidRPr="0017084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стихотворных) в полном объеме и с высокой степенью точности. </w:t>
      </w:r>
      <w:r w:rsidRPr="001708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Надежное и долгое хранение в памяти информации любой степени сложности. </w:t>
      </w:r>
    </w:p>
    <w:p w:rsidR="0017084B" w:rsidRPr="0017084B" w:rsidRDefault="0017084B" w:rsidP="001708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pacing w:val="-6"/>
          <w:w w:val="111"/>
          <w:sz w:val="24"/>
          <w:szCs w:val="24"/>
        </w:rPr>
      </w:pPr>
      <w:r w:rsidRPr="0017084B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lang w:eastAsia="ru-RU"/>
        </w:rPr>
        <w:t>Тема 5.</w:t>
      </w:r>
    </w:p>
    <w:p w:rsidR="0017084B" w:rsidRPr="0017084B" w:rsidRDefault="0017084B" w:rsidP="001708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lang w:eastAsia="ru-RU"/>
        </w:rPr>
      </w:pPr>
      <w:r w:rsidRPr="0017084B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lang w:eastAsia="ru-RU"/>
        </w:rPr>
        <w:t>Игры и упражнения на развитие органов чувственного восприятия - слуха, зрения, обоняния, осязания, вкуса.</w:t>
      </w:r>
    </w:p>
    <w:p w:rsidR="0017084B" w:rsidRPr="0017084B" w:rsidRDefault="0017084B" w:rsidP="001708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6"/>
          <w:w w:val="111"/>
          <w:sz w:val="24"/>
          <w:szCs w:val="24"/>
        </w:rPr>
      </w:pPr>
      <w:r w:rsidRPr="0017084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Каждый человек общается с окружающим миром, воспринимает и изучает его с помощью пяти чувств или сенсорных систем: зрения, слуха, осязания, обоняния и вкуса. Для учащегося огромное значение имеет сенсорное развитие и формирование представлений о внешних свойствах предметов: их форме, цвете, величине, положении в пространстве, а также запахе, вкусе и т. п. Конечно, все эти ощущения развиваются и формируются естественным путем. Но, чем больше разнообразной информации поступает в мозг ребенка, тем активнее идет процесс формирования нервных клеток (нейронов), и это не может не сказаться на уровне его интеллекта. А если во время занятий учащийся будет активизировать сразу несколько сенсорных систем, между соответствующими центрами в мозге будут интенсивно формироваться нервные связи, координироваться работа различных отделов мозга. Эти упражнения помогут раскрыть творческий потенциал учащегося, обогатят его эмоциональный мир.</w:t>
      </w:r>
    </w:p>
    <w:p w:rsidR="0017084B" w:rsidRPr="0017084B" w:rsidRDefault="0017084B" w:rsidP="001708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lang w:eastAsia="ru-RU"/>
        </w:rPr>
      </w:pPr>
      <w:r w:rsidRPr="0017084B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lang w:eastAsia="ru-RU"/>
        </w:rPr>
        <w:t>Тема 6.</w:t>
      </w:r>
    </w:p>
    <w:p w:rsidR="0017084B" w:rsidRPr="0017084B" w:rsidRDefault="0017084B" w:rsidP="001708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lang w:eastAsia="ru-RU"/>
        </w:rPr>
      </w:pPr>
      <w:r w:rsidRPr="0017084B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lang w:eastAsia="ru-RU"/>
        </w:rPr>
        <w:t>Сценическая речь.</w:t>
      </w:r>
    </w:p>
    <w:p w:rsidR="0017084B" w:rsidRPr="0017084B" w:rsidRDefault="0017084B" w:rsidP="001708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lang w:eastAsia="ru-RU"/>
        </w:rPr>
      </w:pPr>
      <w:r w:rsidRPr="0017084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>Сценическая речь</w:t>
      </w:r>
      <w:r w:rsidRPr="0017084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>,</w:t>
      </w:r>
      <w:r w:rsidRPr="0017084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 одно из основных средств театрального воплощение драматургического произведения. Владея мастерством сценической речи, актёр раскрывает внутренний мир, социальные, психологические, национальные, бытовые черты характера персонажа. Техника сценической речи - существенный элемент актёрского мастерства; она связана со звучностью, гибкостью, объёмом голоса, развитием дыхания, чёткостью и ясностью произношения (дикцией), интонационной выразительностью.</w:t>
      </w:r>
    </w:p>
    <w:p w:rsidR="0017084B" w:rsidRPr="0017084B" w:rsidRDefault="0017084B" w:rsidP="001708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lang w:eastAsia="ru-RU"/>
        </w:rPr>
      </w:pPr>
      <w:r w:rsidRPr="0017084B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lang w:eastAsia="ru-RU"/>
        </w:rPr>
        <w:t>Тема 7.</w:t>
      </w:r>
    </w:p>
    <w:p w:rsidR="0017084B" w:rsidRPr="0017084B" w:rsidRDefault="0017084B" w:rsidP="001708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lang w:eastAsia="ru-RU"/>
        </w:rPr>
      </w:pPr>
      <w:r w:rsidRPr="0017084B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lang w:eastAsia="ru-RU"/>
        </w:rPr>
        <w:t>Сценическое движение.</w:t>
      </w:r>
    </w:p>
    <w:p w:rsidR="0017084B" w:rsidRPr="0017084B" w:rsidRDefault="0017084B" w:rsidP="001708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17084B">
        <w:rPr>
          <w:rFonts w:ascii="Times New Roman" w:eastAsia="Times New Roman" w:hAnsi="Times New Roman" w:cs="Times New Roman"/>
          <w:sz w:val="24"/>
          <w:szCs w:val="24"/>
          <w:lang w:eastAsia="ru-RU"/>
        </w:rPr>
        <w:t>Сценическое движение. Упражнения на развитие гибкости и подвижности, координацию движений. Тренинги на умение равномерно двигаться по площадке, не сталкиваясь друг с другом. Тренинги на снятие мышечных зажимов и напряжение. Произвольная и непроизвольная жестикуляция. Занятия по исправлению недостатков походки, осанки, подвижности тела. Тренинги на развитие творческого самочувствия.</w:t>
      </w:r>
    </w:p>
    <w:p w:rsidR="0017084B" w:rsidRPr="0017084B" w:rsidRDefault="0017084B" w:rsidP="001708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84B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Упражнения для раскрепощения и снятия телесных зажимов должны быть неотъемлемой частью каждого занятия по актерскому мастерству. Освобождение от мышечных (телесных зажимов) согласно теоретическим положениям телесно-ориентированной психотерапии, являются одним из косвенных путей к освобождению от психологических зажимов. Такие упражнения являются разогревающими и должны даваться в начале занятия.</w:t>
      </w:r>
    </w:p>
    <w:p w:rsidR="0017084B" w:rsidRPr="0017084B" w:rsidRDefault="0017084B" w:rsidP="001708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pacing w:val="-6"/>
          <w:w w:val="111"/>
          <w:sz w:val="24"/>
          <w:szCs w:val="24"/>
        </w:rPr>
      </w:pPr>
      <w:r w:rsidRPr="0017084B">
        <w:rPr>
          <w:rFonts w:ascii="Times New Roman" w:eastAsia="Times New Roman" w:hAnsi="Times New Roman" w:cs="Times New Roman"/>
          <w:i/>
          <w:spacing w:val="-6"/>
          <w:w w:val="111"/>
          <w:sz w:val="24"/>
          <w:szCs w:val="24"/>
        </w:rPr>
        <w:t>Тема 8.</w:t>
      </w:r>
    </w:p>
    <w:p w:rsidR="0017084B" w:rsidRPr="0017084B" w:rsidRDefault="0017084B" w:rsidP="001708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pacing w:val="-6"/>
          <w:w w:val="111"/>
          <w:sz w:val="24"/>
          <w:szCs w:val="24"/>
        </w:rPr>
      </w:pPr>
      <w:r w:rsidRPr="0017084B">
        <w:rPr>
          <w:rFonts w:ascii="Times New Roman" w:eastAsia="Times New Roman" w:hAnsi="Times New Roman" w:cs="Times New Roman"/>
          <w:i/>
          <w:spacing w:val="-6"/>
          <w:w w:val="111"/>
          <w:sz w:val="24"/>
          <w:szCs w:val="24"/>
        </w:rPr>
        <w:t>Предлагаемые обстоятельства.</w:t>
      </w:r>
    </w:p>
    <w:p w:rsidR="0017084B" w:rsidRPr="0017084B" w:rsidRDefault="0017084B" w:rsidP="001708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17084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Еще одна очень важная часть программы – «предлагаемые обстоятельства». Чтобы не выглядеть нелепо, глупо, жалко, бесстыдно и т.д., человек должен всегда учитывать предлагаемые обстоятельства и адекватно оценивать их для того, чтобы сделать коррекцию в одежде, в словах, звуке, телодвижениях, в мимике и жестах, т.е. «подкрутить» эмоцию, убавляя ее, или наоборот, усиливая.</w:t>
      </w:r>
    </w:p>
    <w:p w:rsidR="0017084B" w:rsidRPr="0017084B" w:rsidRDefault="0017084B" w:rsidP="001708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pacing w:val="-6"/>
          <w:w w:val="111"/>
          <w:sz w:val="24"/>
          <w:szCs w:val="24"/>
        </w:rPr>
      </w:pPr>
      <w:r w:rsidRPr="0017084B">
        <w:rPr>
          <w:rFonts w:ascii="Times New Roman" w:eastAsia="Times New Roman" w:hAnsi="Times New Roman" w:cs="Times New Roman"/>
          <w:i/>
          <w:spacing w:val="-6"/>
          <w:w w:val="111"/>
          <w:sz w:val="24"/>
          <w:szCs w:val="24"/>
        </w:rPr>
        <w:t>Тема 9.</w:t>
      </w:r>
    </w:p>
    <w:p w:rsidR="0017084B" w:rsidRPr="0017084B" w:rsidRDefault="0017084B" w:rsidP="001708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pacing w:val="-6"/>
          <w:w w:val="111"/>
          <w:sz w:val="24"/>
          <w:szCs w:val="24"/>
        </w:rPr>
      </w:pPr>
      <w:r w:rsidRPr="0017084B">
        <w:rPr>
          <w:rFonts w:ascii="Times New Roman" w:eastAsia="Times New Roman" w:hAnsi="Times New Roman" w:cs="Times New Roman"/>
          <w:i/>
          <w:spacing w:val="-6"/>
          <w:w w:val="111"/>
          <w:sz w:val="24"/>
          <w:szCs w:val="24"/>
        </w:rPr>
        <w:t>Чувство правды и веры.</w:t>
      </w:r>
    </w:p>
    <w:p w:rsidR="0017084B" w:rsidRPr="0017084B" w:rsidRDefault="0017084B" w:rsidP="001708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8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«Необходимо развивать в себе артистическую чуткость к правде. Правда, то, во что искренне верит артист; и даже явная ложь должна стать в театре правдой для того, чтобы быть искусством. Для этого артисту необходимо сильно развитое воображение, детская наивность и доверчивость, артистическая чуткость к правде и к правдоподобному в своей </w:t>
      </w:r>
      <w:r w:rsidRPr="0017084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душе и в своем теле. Все эти свойства помогают ему превращать грубую сценическую ложь в тончайшую правду своего отношения к воображаемой жизни».</w:t>
      </w:r>
    </w:p>
    <w:p w:rsidR="0017084B" w:rsidRPr="0017084B" w:rsidRDefault="0017084B" w:rsidP="001708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84B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определением, чувство правды – это то, во что актер верит на сцене или на экране.</w:t>
      </w:r>
    </w:p>
    <w:p w:rsidR="0017084B" w:rsidRPr="0017084B" w:rsidRDefault="0017084B" w:rsidP="001708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pacing w:val="-6"/>
          <w:w w:val="111"/>
          <w:sz w:val="24"/>
          <w:szCs w:val="24"/>
        </w:rPr>
      </w:pPr>
      <w:r w:rsidRPr="0017084B">
        <w:rPr>
          <w:rFonts w:ascii="Times New Roman" w:eastAsia="Times New Roman" w:hAnsi="Times New Roman" w:cs="Times New Roman"/>
          <w:i/>
          <w:spacing w:val="-6"/>
          <w:w w:val="111"/>
          <w:sz w:val="24"/>
          <w:szCs w:val="24"/>
        </w:rPr>
        <w:t>Тема 10.</w:t>
      </w:r>
    </w:p>
    <w:p w:rsidR="0017084B" w:rsidRPr="0017084B" w:rsidRDefault="0017084B" w:rsidP="001708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pacing w:val="-6"/>
          <w:w w:val="111"/>
          <w:sz w:val="24"/>
          <w:szCs w:val="24"/>
        </w:rPr>
      </w:pPr>
      <w:r w:rsidRPr="0017084B">
        <w:rPr>
          <w:rFonts w:ascii="Times New Roman" w:eastAsia="Times New Roman" w:hAnsi="Times New Roman" w:cs="Times New Roman"/>
          <w:i/>
          <w:spacing w:val="-6"/>
          <w:w w:val="111"/>
          <w:sz w:val="24"/>
          <w:szCs w:val="24"/>
        </w:rPr>
        <w:t>Подготовка к отчетному концерту.</w:t>
      </w:r>
    </w:p>
    <w:p w:rsidR="00ED20B7" w:rsidRDefault="00ED20B7" w:rsidP="00ED20B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7084B" w:rsidRPr="0017084B" w:rsidRDefault="0017084B" w:rsidP="0017084B">
      <w:pPr>
        <w:keepNext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x-none" w:eastAsia="x-none"/>
        </w:rPr>
      </w:pPr>
      <w:bookmarkStart w:id="11" w:name="_Toc70584874"/>
      <w:r w:rsidRPr="0017084B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x-none" w:eastAsia="x-none"/>
        </w:rPr>
        <w:t>Планируемые результаты освоения программы</w:t>
      </w:r>
      <w:bookmarkEnd w:id="11"/>
    </w:p>
    <w:p w:rsidR="0017084B" w:rsidRPr="0017084B" w:rsidRDefault="0017084B" w:rsidP="0017084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7084B" w:rsidRPr="0017084B" w:rsidRDefault="0017084B" w:rsidP="0017084B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708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конец первого года обучения:</w:t>
      </w:r>
    </w:p>
    <w:p w:rsidR="0017084B" w:rsidRPr="0017084B" w:rsidRDefault="0017084B" w:rsidP="001708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7084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Знать:</w:t>
      </w:r>
    </w:p>
    <w:p w:rsidR="0017084B" w:rsidRPr="0017084B" w:rsidRDefault="0017084B" w:rsidP="001708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84B">
        <w:rPr>
          <w:rFonts w:ascii="Times New Roman" w:eastAsia="Times New Roman" w:hAnsi="Times New Roman" w:cs="Times New Roman"/>
          <w:sz w:val="24"/>
          <w:szCs w:val="24"/>
          <w:lang w:eastAsia="ru-RU"/>
        </w:rPr>
        <w:t>- истоки развития театра;</w:t>
      </w:r>
    </w:p>
    <w:p w:rsidR="0017084B" w:rsidRPr="0017084B" w:rsidRDefault="0017084B" w:rsidP="001708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84B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основные термины театрального искусства;</w:t>
      </w:r>
    </w:p>
    <w:p w:rsidR="0017084B" w:rsidRPr="0017084B" w:rsidRDefault="0017084B" w:rsidP="001708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84B">
        <w:rPr>
          <w:rFonts w:ascii="Times New Roman" w:eastAsia="Times New Roman" w:hAnsi="Times New Roman" w:cs="Times New Roman"/>
          <w:sz w:val="24"/>
          <w:szCs w:val="24"/>
          <w:lang w:eastAsia="ru-RU"/>
        </w:rPr>
        <w:t>- 5-10 упражнений речевого тренинга;</w:t>
      </w:r>
    </w:p>
    <w:p w:rsidR="0017084B" w:rsidRPr="0017084B" w:rsidRDefault="0017084B" w:rsidP="001708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7084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Уметь:</w:t>
      </w:r>
    </w:p>
    <w:p w:rsidR="0017084B" w:rsidRPr="0017084B" w:rsidRDefault="0017084B" w:rsidP="001708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84B">
        <w:rPr>
          <w:rFonts w:ascii="Times New Roman" w:eastAsia="Times New Roman" w:hAnsi="Times New Roman" w:cs="Times New Roman"/>
          <w:sz w:val="24"/>
          <w:szCs w:val="24"/>
          <w:lang w:eastAsia="ru-RU"/>
        </w:rPr>
        <w:t>-  существовать в предлагаемых обстоятельствах;</w:t>
      </w:r>
    </w:p>
    <w:p w:rsidR="0017084B" w:rsidRPr="0017084B" w:rsidRDefault="0017084B" w:rsidP="001708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84B">
        <w:rPr>
          <w:rFonts w:ascii="Times New Roman" w:eastAsia="Times New Roman" w:hAnsi="Times New Roman" w:cs="Times New Roman"/>
          <w:sz w:val="24"/>
          <w:szCs w:val="24"/>
          <w:lang w:eastAsia="ru-RU"/>
        </w:rPr>
        <w:t>- мыслить и действовать на площадке;</w:t>
      </w:r>
    </w:p>
    <w:p w:rsidR="0017084B" w:rsidRPr="0017084B" w:rsidRDefault="0017084B" w:rsidP="001708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84B">
        <w:rPr>
          <w:rFonts w:ascii="Times New Roman" w:eastAsia="Times New Roman" w:hAnsi="Times New Roman" w:cs="Times New Roman"/>
          <w:sz w:val="24"/>
          <w:szCs w:val="24"/>
          <w:lang w:eastAsia="ru-RU"/>
        </w:rPr>
        <w:t>- владеть всеми видами сценического внимания;</w:t>
      </w:r>
    </w:p>
    <w:p w:rsidR="0017084B" w:rsidRPr="0017084B" w:rsidRDefault="0017084B" w:rsidP="001708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84B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создавать заданный педагогом звуковой образ.</w:t>
      </w:r>
    </w:p>
    <w:p w:rsidR="00F84EE6" w:rsidRDefault="00F84EE6" w:rsidP="0017084B">
      <w:pPr>
        <w:spacing w:after="0" w:line="240" w:lineRule="auto"/>
        <w:ind w:firstLine="709"/>
        <w:jc w:val="center"/>
        <w:rPr>
          <w:b/>
          <w:sz w:val="28"/>
          <w:szCs w:val="28"/>
        </w:rPr>
      </w:pPr>
    </w:p>
    <w:sectPr w:rsidR="00F84E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20B7"/>
    <w:rsid w:val="000D317A"/>
    <w:rsid w:val="000D7E34"/>
    <w:rsid w:val="00154E94"/>
    <w:rsid w:val="0017084B"/>
    <w:rsid w:val="001C16A1"/>
    <w:rsid w:val="002809AC"/>
    <w:rsid w:val="00301DFB"/>
    <w:rsid w:val="00380417"/>
    <w:rsid w:val="004455E5"/>
    <w:rsid w:val="00545F32"/>
    <w:rsid w:val="005A22B6"/>
    <w:rsid w:val="006832A6"/>
    <w:rsid w:val="006C2DD9"/>
    <w:rsid w:val="0071403C"/>
    <w:rsid w:val="00730D93"/>
    <w:rsid w:val="00A529F4"/>
    <w:rsid w:val="00BD17E6"/>
    <w:rsid w:val="00C0505D"/>
    <w:rsid w:val="00CE0BDC"/>
    <w:rsid w:val="00DB7758"/>
    <w:rsid w:val="00E132B7"/>
    <w:rsid w:val="00E37E60"/>
    <w:rsid w:val="00ED20B7"/>
    <w:rsid w:val="00F03CA0"/>
    <w:rsid w:val="00F279E1"/>
    <w:rsid w:val="00F53069"/>
    <w:rsid w:val="00F56D7C"/>
    <w:rsid w:val="00F84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C1B7E56-78C2-45DE-9852-D810873C8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7758"/>
  </w:style>
  <w:style w:type="paragraph" w:styleId="2">
    <w:name w:val="heading 2"/>
    <w:basedOn w:val="a"/>
    <w:link w:val="20"/>
    <w:uiPriority w:val="9"/>
    <w:qFormat/>
    <w:rsid w:val="000D7E3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ED20B7"/>
    <w:pPr>
      <w:spacing w:after="0" w:line="240" w:lineRule="auto"/>
    </w:pPr>
    <w:rPr>
      <w:rFonts w:eastAsiaTheme="minorEastAsia"/>
      <w:lang w:eastAsia="ru-RU"/>
    </w:rPr>
  </w:style>
  <w:style w:type="paragraph" w:styleId="a5">
    <w:name w:val="Normal (Web)"/>
    <w:basedOn w:val="a"/>
    <w:uiPriority w:val="99"/>
    <w:unhideWhenUsed/>
    <w:rsid w:val="00ED20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D7E34"/>
    <w:rPr>
      <w:rFonts w:ascii="Times New Roman" w:eastAsia="Times New Roman" w:hAnsi="Times New Roman" w:cs="Times New Roman"/>
      <w:b/>
      <w:bCs/>
      <w:sz w:val="36"/>
      <w:szCs w:val="36"/>
      <w:lang w:val="x-none" w:eastAsia="x-none"/>
    </w:rPr>
  </w:style>
  <w:style w:type="character" w:customStyle="1" w:styleId="apple-converted-space">
    <w:name w:val="apple-converted-space"/>
    <w:basedOn w:val="a0"/>
    <w:rsid w:val="000D7E34"/>
  </w:style>
  <w:style w:type="character" w:styleId="a6">
    <w:name w:val="Strong"/>
    <w:uiPriority w:val="22"/>
    <w:qFormat/>
    <w:rsid w:val="000D7E34"/>
    <w:rPr>
      <w:b/>
      <w:bCs/>
    </w:rPr>
  </w:style>
  <w:style w:type="character" w:customStyle="1" w:styleId="a4">
    <w:name w:val="Без интервала Знак"/>
    <w:link w:val="a3"/>
    <w:uiPriority w:val="1"/>
    <w:locked/>
    <w:rsid w:val="000D7E34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1434</Words>
  <Characters>8180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MAC</cp:lastModifiedBy>
  <cp:revision>13</cp:revision>
  <dcterms:created xsi:type="dcterms:W3CDTF">2020-05-13T19:31:00Z</dcterms:created>
  <dcterms:modified xsi:type="dcterms:W3CDTF">2021-06-04T11:40:00Z</dcterms:modified>
</cp:coreProperties>
</file>